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6C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四川省第四人医院放射科状态检测、稳定性</w:t>
      </w:r>
    </w:p>
    <w:p w14:paraId="253F8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检测及辐射环境检测服务项目采购需求采购需求文件</w:t>
      </w:r>
    </w:p>
    <w:p w14:paraId="634A743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项目申请理由</w:t>
      </w:r>
    </w:p>
    <w:p w14:paraId="03403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FF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依据《中华人民共和国职业病防治法》、《放射诊疗管理规定》、《医用X射线诊断卫生防护标准》等相关法律法规要求，供应商为医院的放射诊疗项目提供辐射环境监测服务。</w:t>
      </w:r>
    </w:p>
    <w:p w14:paraId="351BBF8C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项目既往情况</w:t>
      </w:r>
    </w:p>
    <w:p w14:paraId="3C9E44BE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按照国家及行业相关规定，科室设备每年完成状态检测、辐射环境监测及稳定性检测获取正式报告。</w:t>
      </w:r>
      <w:bookmarkStart w:id="0" w:name="_GoBack"/>
      <w:bookmarkEnd w:id="0"/>
    </w:p>
    <w:p w14:paraId="6F01F2B5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技术服务要求</w:t>
      </w:r>
    </w:p>
    <w:p w14:paraId="3792493E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1．放射设备状态检测、稳定性检测及辐射环境监测服务具体项目明细表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95"/>
        <w:gridCol w:w="1900"/>
        <w:gridCol w:w="3669"/>
      </w:tblGrid>
      <w:tr w14:paraId="2721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67C63C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1451" w:type="pct"/>
            <w:noWrap w:val="0"/>
            <w:vAlign w:val="center"/>
          </w:tcPr>
          <w:p w14:paraId="6372A0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设备类型</w:t>
            </w:r>
          </w:p>
        </w:tc>
        <w:tc>
          <w:tcPr>
            <w:tcW w:w="1023" w:type="pct"/>
            <w:noWrap w:val="0"/>
            <w:vAlign w:val="center"/>
          </w:tcPr>
          <w:p w14:paraId="01B6F6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</w:rPr>
              <w:t>数量</w:t>
            </w:r>
          </w:p>
        </w:tc>
        <w:tc>
          <w:tcPr>
            <w:tcW w:w="1975" w:type="pct"/>
            <w:noWrap w:val="0"/>
            <w:vAlign w:val="center"/>
          </w:tcPr>
          <w:p w14:paraId="0F5838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lang w:eastAsia="zh-CN"/>
              </w:rPr>
              <w:t>项目</w:t>
            </w:r>
          </w:p>
        </w:tc>
      </w:tr>
      <w:tr w14:paraId="20A2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3D9E231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51" w:type="pct"/>
            <w:noWrap w:val="0"/>
            <w:vAlign w:val="center"/>
          </w:tcPr>
          <w:p w14:paraId="2888EDE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CT</w:t>
            </w:r>
          </w:p>
        </w:tc>
        <w:tc>
          <w:tcPr>
            <w:tcW w:w="1023" w:type="pct"/>
            <w:noWrap w:val="0"/>
            <w:vAlign w:val="center"/>
          </w:tcPr>
          <w:p w14:paraId="09E859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75" w:type="pct"/>
            <w:noWrap w:val="0"/>
            <w:vAlign w:val="center"/>
          </w:tcPr>
          <w:p w14:paraId="18280B8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状态检测+辐射环境监测</w:t>
            </w:r>
          </w:p>
        </w:tc>
      </w:tr>
      <w:tr w14:paraId="4360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5E225FB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51" w:type="pct"/>
            <w:noWrap w:val="0"/>
            <w:vAlign w:val="center"/>
          </w:tcPr>
          <w:p w14:paraId="0B107F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DR</w:t>
            </w:r>
          </w:p>
        </w:tc>
        <w:tc>
          <w:tcPr>
            <w:tcW w:w="1023" w:type="pct"/>
            <w:noWrap w:val="0"/>
            <w:vAlign w:val="center"/>
          </w:tcPr>
          <w:p w14:paraId="0A7689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75" w:type="pct"/>
            <w:noWrap w:val="0"/>
            <w:vAlign w:val="center"/>
          </w:tcPr>
          <w:p w14:paraId="003D63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状态检测+辐射环境监测</w:t>
            </w:r>
          </w:p>
        </w:tc>
      </w:tr>
      <w:tr w14:paraId="24C6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471E61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51" w:type="pct"/>
            <w:noWrap w:val="0"/>
            <w:vAlign w:val="center"/>
          </w:tcPr>
          <w:p w14:paraId="1AF4DE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牙片机</w:t>
            </w:r>
          </w:p>
        </w:tc>
        <w:tc>
          <w:tcPr>
            <w:tcW w:w="1023" w:type="pct"/>
            <w:noWrap w:val="0"/>
            <w:vAlign w:val="center"/>
          </w:tcPr>
          <w:p w14:paraId="7145BB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75" w:type="pct"/>
            <w:noWrap w:val="0"/>
            <w:vAlign w:val="center"/>
          </w:tcPr>
          <w:p w14:paraId="7F270E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状态检测+辐射环境监测</w:t>
            </w:r>
          </w:p>
        </w:tc>
      </w:tr>
      <w:tr w14:paraId="3719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340F286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51" w:type="pct"/>
            <w:noWrap w:val="0"/>
            <w:vAlign w:val="center"/>
          </w:tcPr>
          <w:p w14:paraId="23AABEE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移动C臂</w:t>
            </w:r>
          </w:p>
        </w:tc>
        <w:tc>
          <w:tcPr>
            <w:tcW w:w="1023" w:type="pct"/>
            <w:noWrap w:val="0"/>
            <w:vAlign w:val="center"/>
          </w:tcPr>
          <w:p w14:paraId="07CF326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75" w:type="pct"/>
            <w:noWrap w:val="0"/>
            <w:vAlign w:val="center"/>
          </w:tcPr>
          <w:p w14:paraId="74D8F46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状态检测+辐射环境监测</w:t>
            </w:r>
          </w:p>
        </w:tc>
      </w:tr>
      <w:tr w14:paraId="2606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1FABEE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51" w:type="pct"/>
            <w:noWrap w:val="0"/>
            <w:vAlign w:val="center"/>
          </w:tcPr>
          <w:p w14:paraId="7FEBB4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DSA</w:t>
            </w:r>
          </w:p>
        </w:tc>
        <w:tc>
          <w:tcPr>
            <w:tcW w:w="1023" w:type="pct"/>
            <w:noWrap w:val="0"/>
            <w:vAlign w:val="center"/>
          </w:tcPr>
          <w:p w14:paraId="51141F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75" w:type="pct"/>
            <w:noWrap w:val="0"/>
            <w:vAlign w:val="center"/>
          </w:tcPr>
          <w:p w14:paraId="3C2218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状态检测</w:t>
            </w:r>
          </w:p>
        </w:tc>
      </w:tr>
      <w:tr w14:paraId="6385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6DAB302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51" w:type="pct"/>
            <w:noWrap w:val="0"/>
            <w:vAlign w:val="center"/>
          </w:tcPr>
          <w:p w14:paraId="16C4BD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CT(2台)</w:t>
            </w:r>
          </w:p>
        </w:tc>
        <w:tc>
          <w:tcPr>
            <w:tcW w:w="1023" w:type="pct"/>
            <w:noWrap w:val="0"/>
            <w:vAlign w:val="center"/>
          </w:tcPr>
          <w:p w14:paraId="04539C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每月一次</w:t>
            </w:r>
          </w:p>
        </w:tc>
        <w:tc>
          <w:tcPr>
            <w:tcW w:w="1975" w:type="pct"/>
            <w:noWrap w:val="0"/>
            <w:vAlign w:val="center"/>
          </w:tcPr>
          <w:p w14:paraId="713888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稳定性检测</w:t>
            </w:r>
          </w:p>
        </w:tc>
      </w:tr>
      <w:tr w14:paraId="30EC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0A91F5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51" w:type="pct"/>
            <w:noWrap w:val="0"/>
            <w:vAlign w:val="center"/>
          </w:tcPr>
          <w:p w14:paraId="6543A4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DR(2台)</w:t>
            </w:r>
          </w:p>
        </w:tc>
        <w:tc>
          <w:tcPr>
            <w:tcW w:w="1023" w:type="pct"/>
            <w:noWrap w:val="0"/>
            <w:vAlign w:val="center"/>
          </w:tcPr>
          <w:p w14:paraId="3311C4E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每季度一次</w:t>
            </w:r>
          </w:p>
        </w:tc>
        <w:tc>
          <w:tcPr>
            <w:tcW w:w="1975" w:type="pct"/>
            <w:noWrap w:val="0"/>
            <w:vAlign w:val="center"/>
          </w:tcPr>
          <w:p w14:paraId="6807CE1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稳定性检测</w:t>
            </w:r>
          </w:p>
        </w:tc>
      </w:tr>
      <w:tr w14:paraId="3E9B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02B0B82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51" w:type="pct"/>
            <w:noWrap w:val="0"/>
            <w:vAlign w:val="center"/>
          </w:tcPr>
          <w:p w14:paraId="23C2B6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牙片机（1台）</w:t>
            </w:r>
          </w:p>
        </w:tc>
        <w:tc>
          <w:tcPr>
            <w:tcW w:w="1023" w:type="pct"/>
            <w:noWrap w:val="0"/>
            <w:vAlign w:val="center"/>
          </w:tcPr>
          <w:p w14:paraId="3A24F0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半年一次</w:t>
            </w:r>
          </w:p>
        </w:tc>
        <w:tc>
          <w:tcPr>
            <w:tcW w:w="1975" w:type="pct"/>
            <w:noWrap w:val="0"/>
            <w:vAlign w:val="center"/>
          </w:tcPr>
          <w:p w14:paraId="30F9FCF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稳定性检测</w:t>
            </w:r>
          </w:p>
        </w:tc>
      </w:tr>
      <w:tr w14:paraId="7638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17DB5D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51" w:type="pct"/>
            <w:noWrap w:val="0"/>
            <w:vAlign w:val="center"/>
          </w:tcPr>
          <w:p w14:paraId="21D18D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移动C臂（1台）</w:t>
            </w:r>
          </w:p>
        </w:tc>
        <w:tc>
          <w:tcPr>
            <w:tcW w:w="1023" w:type="pct"/>
            <w:noWrap w:val="0"/>
            <w:vAlign w:val="center"/>
          </w:tcPr>
          <w:p w14:paraId="62567C3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半年一次</w:t>
            </w:r>
          </w:p>
        </w:tc>
        <w:tc>
          <w:tcPr>
            <w:tcW w:w="1975" w:type="pct"/>
            <w:noWrap w:val="0"/>
            <w:vAlign w:val="center"/>
          </w:tcPr>
          <w:p w14:paraId="2D87E5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稳定性检测</w:t>
            </w:r>
          </w:p>
        </w:tc>
      </w:tr>
      <w:tr w14:paraId="22EC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9" w:type="pct"/>
            <w:noWrap w:val="0"/>
            <w:vAlign w:val="center"/>
          </w:tcPr>
          <w:p w14:paraId="5D90CB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51" w:type="pct"/>
            <w:noWrap w:val="0"/>
            <w:vAlign w:val="center"/>
          </w:tcPr>
          <w:p w14:paraId="477427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DSA（1台）</w:t>
            </w:r>
          </w:p>
        </w:tc>
        <w:tc>
          <w:tcPr>
            <w:tcW w:w="1023" w:type="pct"/>
            <w:noWrap w:val="0"/>
            <w:vAlign w:val="center"/>
          </w:tcPr>
          <w:p w14:paraId="45761D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半年一次</w:t>
            </w:r>
          </w:p>
        </w:tc>
        <w:tc>
          <w:tcPr>
            <w:tcW w:w="1975" w:type="pct"/>
            <w:noWrap w:val="0"/>
            <w:vAlign w:val="center"/>
          </w:tcPr>
          <w:p w14:paraId="764FCA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稳定性检测</w:t>
            </w:r>
          </w:p>
        </w:tc>
      </w:tr>
    </w:tbl>
    <w:p w14:paraId="472E550A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0000FF"/>
          <w:sz w:val="24"/>
          <w:szCs w:val="32"/>
          <w:lang w:val="en-US" w:eastAsia="zh-CN"/>
        </w:rPr>
      </w:pPr>
    </w:p>
    <w:p w14:paraId="3444CE9A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潜在供应商所需特殊资质要求</w:t>
      </w:r>
    </w:p>
    <w:p w14:paraId="14EA4676"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具备检验检测机构资质认定证书（CMA）、且证书附表中包含相关电离辐射项目；</w:t>
      </w:r>
    </w:p>
    <w:p w14:paraId="2B847C60">
      <w:pPr>
        <w:numPr>
          <w:ilvl w:val="0"/>
          <w:numId w:val="2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具有四川省卫生健康委员会颁发的放射卫生技术服务机构资质证书（放射诊疗建设项目放射性职业病危害评价甲级资质）</w:t>
      </w:r>
    </w:p>
    <w:p w14:paraId="5E149A20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商务要求条款</w:t>
      </w:r>
    </w:p>
    <w:p w14:paraId="3F012C8F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1.服务期限：自合同签订日起一年。</w:t>
      </w:r>
    </w:p>
    <w:p w14:paraId="4FBD213E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2.付款方式：项目服务期满一年后20个工作日内凭相关检测报告，收款申请单，财务要求的完税发票等文件支付合同货款。</w:t>
      </w:r>
    </w:p>
    <w:p w14:paraId="6271EF98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验收标准</w:t>
      </w:r>
    </w:p>
    <w:p w14:paraId="2FD1D13B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0000FF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24"/>
          <w:szCs w:val="32"/>
          <w:lang w:val="en-US" w:eastAsia="zh-CN"/>
        </w:rPr>
        <w:t>1.验收办法：参照《财政部关于进一步加强政府采购需求和履约验收管理的指导意见》（财库〔2016〕205号）和《政府采购需求管理办法》（财库〔2021〕22号）等相关规定的要求进行验收。（如果有特殊要求可以进行合理的修改或增加）</w:t>
      </w:r>
    </w:p>
    <w:p w14:paraId="6E89672D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0000FF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24"/>
          <w:szCs w:val="32"/>
          <w:lang w:val="en-US" w:eastAsia="zh-CN"/>
        </w:rPr>
        <w:t>2.验收标准：按国家相关规定及比选文件要求、合同约定标准进行验收。验收时，提供项目清单要求的检测报告等资料。</w:t>
      </w:r>
    </w:p>
    <w:p w14:paraId="39524EA7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87893"/>
    <w:multiLevelType w:val="singleLevel"/>
    <w:tmpl w:val="419878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1452"/>
    <w:rsid w:val="11C237B0"/>
    <w:rsid w:val="1DD21A07"/>
    <w:rsid w:val="20347D76"/>
    <w:rsid w:val="23483E3A"/>
    <w:rsid w:val="240D7F6A"/>
    <w:rsid w:val="262F59FD"/>
    <w:rsid w:val="26432EE7"/>
    <w:rsid w:val="2CD66D5E"/>
    <w:rsid w:val="35187B42"/>
    <w:rsid w:val="37683E90"/>
    <w:rsid w:val="3E9864F0"/>
    <w:rsid w:val="41401527"/>
    <w:rsid w:val="43D844BC"/>
    <w:rsid w:val="443A1667"/>
    <w:rsid w:val="5D1B43E3"/>
    <w:rsid w:val="5F081D95"/>
    <w:rsid w:val="65181B47"/>
    <w:rsid w:val="652C70D8"/>
    <w:rsid w:val="669E6B28"/>
    <w:rsid w:val="68994393"/>
    <w:rsid w:val="6B9D7A2A"/>
    <w:rsid w:val="7AE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751</Characters>
  <Lines>0</Lines>
  <Paragraphs>0</Paragraphs>
  <TotalTime>4</TotalTime>
  <ScaleCrop>false</ScaleCrop>
  <LinksUpToDate>false</LinksUpToDate>
  <CharactersWithSpaces>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2025-03-03T02:44:00Z</dcterms:created>
  <dc:creator>华西医院</dc:creator>
  <cp:lastModifiedBy>胡钰玲</cp:lastModifiedBy>
  <dcterms:modified xsi:type="dcterms:W3CDTF">2025-07-07T08:24:50Z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F241FA78EC0E4B5AA37F8A7D074F3663_12</vt:lpwstr>
  </property>
</Properties>
</file>