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825A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四川省第四人民医院除虫消杀服务项目</w:t>
      </w:r>
    </w:p>
    <w:p w14:paraId="253F856C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采购需求文件</w:t>
      </w:r>
    </w:p>
    <w:p w14:paraId="634A7439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项目申请理由</w:t>
      </w:r>
    </w:p>
    <w:p w14:paraId="2693E24B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依据《中华人民共和国传染病防治法》要求，开展爱国卫生运动，消除鼠害和蚊、蝇等病媒生物的危害。医院作为特殊的公共场所，人员密集且免疫力相对较低，对卫生环境要求较高。除四害（老鼠、苍蝇、蚊子、蟑螂）工作对于预防疾病传播、保障医患健康至关重要。</w:t>
      </w:r>
    </w:p>
    <w:p w14:paraId="351BBF8C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项目既往情况</w:t>
      </w:r>
    </w:p>
    <w:p w14:paraId="280FC763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该项目日常除虫项目，按规定周期正常消杀。</w:t>
      </w:r>
    </w:p>
    <w:p w14:paraId="6F01F2B5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服务内容</w:t>
      </w:r>
    </w:p>
    <w:p w14:paraId="3D46C545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1.服务范围及频次要求：</w:t>
      </w:r>
    </w:p>
    <w:p w14:paraId="5F0AB624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沙河院区每月4次消杀；</w:t>
      </w:r>
    </w:p>
    <w:p w14:paraId="38FA6742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春熙过渡门诊每月2次消杀。</w:t>
      </w:r>
    </w:p>
    <w:p w14:paraId="79582331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2．服务内容及要求</w:t>
      </w:r>
    </w:p>
    <w:p w14:paraId="454B154C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（1）鼠害防治</w:t>
      </w:r>
    </w:p>
    <w:p w14:paraId="6C7CE03F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1.1.首次全面勘查医院区域，确定鼠害分布与活动路径，绘制详细地图并制定个性化防治方案。</w:t>
      </w:r>
    </w:p>
    <w:p w14:paraId="0DB3B059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1.2.每月至少一次复查，根据鼠情变化及时调整策略。</w:t>
      </w:r>
    </w:p>
    <w:p w14:paraId="418109B1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1.3.合理设置鼠夹、粘鼠板、鼠笼等物理捕鼠工具，定期检查与更换。</w:t>
      </w:r>
    </w:p>
    <w:p w14:paraId="0E5DB075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1.4.选用安全高效灭鼠药，按规范投放于室内外隐蔽处并设置警示标识，每周检查补充。</w:t>
      </w:r>
    </w:p>
    <w:p w14:paraId="3B473439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（2）苍蝇防治</w:t>
      </w:r>
    </w:p>
    <w:p w14:paraId="35AB3FA1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依据苍蝇活动规律，每周在垃圾存放点、下水道等区域喷洒滞留性杀虫剂，室内按需采用空间喷雾灭蝇并保障人员安全。</w:t>
      </w:r>
    </w:p>
    <w:p w14:paraId="05B4E3ED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（3）蚊子防治</w:t>
      </w:r>
    </w:p>
    <w:p w14:paraId="0798A5D0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1.1.每月在室外绿化带、草丛等蚊子栖息地喷洒杀虫剂形成防护带，蚊虫高发期合理在室内使用驱蚊产品并确保通风良好。</w:t>
      </w:r>
    </w:p>
    <w:p w14:paraId="061DBE36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1.2.对无法清理的积水投放生物杀虫剂或缓释剂。</w:t>
      </w:r>
    </w:p>
    <w:p w14:paraId="3E16C016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（4）蟑螂防治</w:t>
      </w:r>
    </w:p>
    <w:p w14:paraId="09D3D4C0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1.1.协助医院加强环境卫生管理，重点清理厨房、病房卫生间等蟑螂易滋生区域，保持干燥整洁。</w:t>
      </w:r>
    </w:p>
    <w:p w14:paraId="1E958B8A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1.2.放置蟑螂屋、粘蟑板等物理捕捉器具并定期检查更新，发现蟑螂卵鞘及时清理销毁。</w:t>
      </w:r>
    </w:p>
    <w:p w14:paraId="6A16F30A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1.3.使用安全低毒蟑螂药剂，精准施药于橱柜、电器背后、墙角等蟑螂藏匿处并设置警示，每两周复查补充，遇抗药性及时更换药剂或调整方案。</w:t>
      </w:r>
    </w:p>
    <w:p w14:paraId="0D76B288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3.安全与环保</w:t>
      </w:r>
    </w:p>
    <w:p w14:paraId="1DABD477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1.1.服务人员严格遵守安全操作规程，穿戴防护用品，确保自身及医患人员安全。</w:t>
      </w:r>
    </w:p>
    <w:p w14:paraId="64029087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1.2.所用药剂和器械均需符合国家标准，有合法资质证明，向医院提供详细药剂清单（成分、毒性、使用方法、注意事项）。</w:t>
      </w:r>
    </w:p>
    <w:p w14:paraId="0046732F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1.3.施药后妥善处理药剂残留，避免环境污染，因药剂使用不当导致安全事故或污染由服务方承担全部责任。。</w:t>
      </w:r>
    </w:p>
    <w:p w14:paraId="3444CE9A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潜在供应商所需特殊资质要求</w:t>
      </w:r>
    </w:p>
    <w:p w14:paraId="44223B36">
      <w:pPr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供应商需持有《有害生物防制服务机构服务能力证书》B级及以上。</w:t>
      </w:r>
    </w:p>
    <w:p w14:paraId="5E149A20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商务要求条款</w:t>
      </w:r>
    </w:p>
    <w:p w14:paraId="77DBDF2F">
      <w:pPr>
        <w:spacing w:line="360" w:lineRule="auto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1.服务期限：三年，一年一签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考评合格后续签一年，最多续签两次</w:t>
      </w:r>
      <w:r>
        <w:rPr>
          <w:rFonts w:hint="eastAsia" w:ascii="仿宋_GB2312" w:hAnsi="仿宋_GB2312" w:eastAsia="仿宋_GB2312" w:cs="仿宋_GB2312"/>
          <w:sz w:val="24"/>
          <w:szCs w:val="32"/>
        </w:rPr>
        <w:t>。</w:t>
      </w:r>
    </w:p>
    <w:p w14:paraId="4FBD213E">
      <w:pPr>
        <w:spacing w:line="360" w:lineRule="auto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2.付款方式：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服务期满6个月后</w:t>
      </w:r>
      <w:r>
        <w:rPr>
          <w:rFonts w:hint="eastAsia" w:ascii="仿宋_GB2312" w:hAnsi="仿宋_GB2312" w:eastAsia="仿宋_GB2312" w:cs="仿宋_GB2312"/>
          <w:sz w:val="24"/>
          <w:szCs w:val="32"/>
        </w:rPr>
        <w:t>出具等额正规发票后15个工作日内支付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合同金额的50%</w:t>
      </w:r>
      <w:r>
        <w:rPr>
          <w:rFonts w:hint="eastAsia" w:ascii="仿宋_GB2312" w:hAnsi="仿宋_GB2312" w:eastAsia="仿宋_GB2312" w:cs="仿宋_GB2312"/>
          <w:sz w:val="24"/>
          <w:szCs w:val="32"/>
        </w:rPr>
        <w:t>服务费，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服务期满一年后凭财务要求的支付凭证支付合同剩余50%服务费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32"/>
        </w:rPr>
        <w:t>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11548"/>
    <w:multiLevelType w:val="singleLevel"/>
    <w:tmpl w:val="6F1115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0F"/>
    <w:rsid w:val="00066403"/>
    <w:rsid w:val="000A0BCF"/>
    <w:rsid w:val="00173D21"/>
    <w:rsid w:val="00210412"/>
    <w:rsid w:val="002B622A"/>
    <w:rsid w:val="00381805"/>
    <w:rsid w:val="003D6A0C"/>
    <w:rsid w:val="004551FE"/>
    <w:rsid w:val="004759AE"/>
    <w:rsid w:val="00511CCF"/>
    <w:rsid w:val="0053580F"/>
    <w:rsid w:val="005455E6"/>
    <w:rsid w:val="00555453"/>
    <w:rsid w:val="006C254B"/>
    <w:rsid w:val="0072285E"/>
    <w:rsid w:val="00801DCB"/>
    <w:rsid w:val="0092634A"/>
    <w:rsid w:val="009B3794"/>
    <w:rsid w:val="00A64DB5"/>
    <w:rsid w:val="00A90805"/>
    <w:rsid w:val="00AF62EC"/>
    <w:rsid w:val="00B01A86"/>
    <w:rsid w:val="00B0781E"/>
    <w:rsid w:val="00DC309E"/>
    <w:rsid w:val="00E23BFC"/>
    <w:rsid w:val="00E8514C"/>
    <w:rsid w:val="00E9702B"/>
    <w:rsid w:val="00EC6768"/>
    <w:rsid w:val="00EF1072"/>
    <w:rsid w:val="00FF2171"/>
    <w:rsid w:val="05351452"/>
    <w:rsid w:val="11C237B0"/>
    <w:rsid w:val="23483E3A"/>
    <w:rsid w:val="240D7F6A"/>
    <w:rsid w:val="2CD66D5E"/>
    <w:rsid w:val="334D792E"/>
    <w:rsid w:val="3E9864F0"/>
    <w:rsid w:val="41401527"/>
    <w:rsid w:val="43D844BC"/>
    <w:rsid w:val="5C6B34A4"/>
    <w:rsid w:val="5F081D95"/>
    <w:rsid w:val="607871B6"/>
    <w:rsid w:val="68994393"/>
    <w:rsid w:val="6DBD3A37"/>
    <w:rsid w:val="770149DE"/>
    <w:rsid w:val="7AE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910</Words>
  <Characters>951</Characters>
  <Lines>6</Lines>
  <Paragraphs>1</Paragraphs>
  <TotalTime>1510</TotalTime>
  <ScaleCrop>false</ScaleCrop>
  <LinksUpToDate>false</LinksUpToDate>
  <CharactersWithSpaces>951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2025-08-07T10:55:00Z</dcterms:created>
  <dc:creator>华西医院</dc:creator>
  <cp:lastModifiedBy>胡钰玲</cp:lastModifiedBy>
  <dcterms:modified xsi:type="dcterms:W3CDTF">2025-12-24T03:44:11Z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eyJoZGlkIjoiODA0YzEzYmZlYmUyOTllZDUyODNkMTAwMTgyNDcxODYiLCJ1c2VySWQiOiIxNTc0MTg2MjQ1In0=</vt:lpwstr>
  </property>
  <property fmtid="{D5CDD505-2E9C-101B-9397-08002B2CF9AE}" pid="4" name="ICV">
    <vt:lpwstr>F241FA78EC0E4B5AA37F8A7D074F3663_12</vt:lpwstr>
  </property>
</Properties>
</file>